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90A4" w14:textId="77777777" w:rsidR="0071654C" w:rsidRPr="00761E13" w:rsidRDefault="00761E13" w:rsidP="00761E13">
      <w:pPr>
        <w:spacing w:before="120" w:after="120" w:line="312" w:lineRule="auto"/>
        <w:ind w:firstLineChars="200" w:firstLine="482"/>
        <w:jc w:val="center"/>
        <w:rPr>
          <w:rFonts w:ascii="SimSun" w:eastAsia="SimSun" w:hAnsi="SimSun" w:cs="Songti SC Regular"/>
          <w:sz w:val="24"/>
          <w:szCs w:val="24"/>
        </w:rPr>
      </w:pPr>
      <w:r w:rsidRPr="00761E13">
        <w:rPr>
          <w:rFonts w:ascii="SimSun" w:eastAsia="SimSun" w:hAnsi="SimSun" w:cs="Songti SC Regular" w:hint="eastAsia"/>
          <w:b/>
          <w:color w:val="1F2329"/>
          <w:sz w:val="24"/>
          <w:szCs w:val="24"/>
          <w:shd w:val="clear" w:color="auto" w:fill="FFFFFF"/>
        </w:rPr>
        <w:t>温馨提示</w:t>
      </w:r>
    </w:p>
    <w:p w14:paraId="2B92D83E" w14:textId="77777777" w:rsidR="0071654C" w:rsidRPr="00761E13" w:rsidRDefault="00761E13" w:rsidP="00761E13">
      <w:pPr>
        <w:spacing w:before="120" w:after="120" w:line="312" w:lineRule="auto"/>
        <w:ind w:firstLineChars="200" w:firstLine="440"/>
        <w:jc w:val="left"/>
        <w:rPr>
          <w:rFonts w:ascii="SimSun" w:eastAsia="SimSun" w:hAnsi="SimSun" w:cs="Songti SC"/>
          <w:sz w:val="22"/>
        </w:rPr>
      </w:pPr>
      <w:r w:rsidRPr="00761E13">
        <w:rPr>
          <w:rFonts w:ascii="SimSun" w:eastAsia="SimSun" w:hAnsi="SimSun" w:cs="Songti SC" w:hint="eastAsia"/>
          <w:color w:val="1F2329"/>
          <w:sz w:val="22"/>
          <w:shd w:val="clear" w:color="auto" w:fill="FFFFFF"/>
        </w:rPr>
        <w:t>感谢您莅临我们的门店/展厅！为充分保障您的合法权益，敬请在进入我们的门店/展厅时查阅本温馨提示。</w:t>
      </w:r>
    </w:p>
    <w:p w14:paraId="3B7E953F" w14:textId="77777777" w:rsidR="0071654C" w:rsidRPr="00761E13" w:rsidRDefault="00761E13" w:rsidP="00761E13">
      <w:pPr>
        <w:spacing w:before="120" w:after="120" w:line="312" w:lineRule="auto"/>
        <w:ind w:firstLineChars="200" w:firstLine="442"/>
        <w:jc w:val="left"/>
        <w:rPr>
          <w:rFonts w:ascii="SimSun" w:eastAsia="SimSun" w:hAnsi="SimSun" w:cs="Songti SC Bold"/>
          <w:b/>
          <w:bCs/>
          <w:color w:val="1F2329"/>
          <w:sz w:val="22"/>
          <w:shd w:val="clear" w:color="auto" w:fill="FFFFFF"/>
        </w:rPr>
      </w:pPr>
      <w:r w:rsidRPr="00761E13">
        <w:rPr>
          <w:rFonts w:ascii="SimSun" w:eastAsia="SimSun" w:hAnsi="SimSun" w:cs="Songti SC Bold" w:hint="eastAsia"/>
          <w:b/>
          <w:bCs/>
          <w:color w:val="1F2329"/>
          <w:sz w:val="22"/>
          <w:shd w:val="clear" w:color="auto" w:fill="FFFFFF"/>
        </w:rPr>
        <w:t>一、提示说明</w:t>
      </w:r>
    </w:p>
    <w:p w14:paraId="023059BF" w14:textId="77777777" w:rsidR="0071654C" w:rsidRPr="00761E13" w:rsidRDefault="00761E13" w:rsidP="00761E13">
      <w:pPr>
        <w:spacing w:before="120" w:after="120" w:line="312" w:lineRule="auto"/>
        <w:ind w:firstLineChars="200" w:firstLine="440"/>
        <w:jc w:val="left"/>
        <w:rPr>
          <w:rFonts w:ascii="SimSun" w:eastAsia="SimSun" w:hAnsi="SimSun" w:cs="Songti SC"/>
          <w:color w:val="1F2329"/>
          <w:sz w:val="22"/>
          <w:shd w:val="clear" w:color="auto" w:fill="FFFFFF"/>
        </w:rPr>
      </w:pPr>
      <w:r w:rsidRPr="00761E13">
        <w:rPr>
          <w:rFonts w:ascii="SimSun" w:eastAsia="SimSun" w:hAnsi="SimSun" w:cs="Songti SC" w:hint="eastAsia"/>
          <w:color w:val="1F2329"/>
          <w:sz w:val="22"/>
          <w:shd w:val="clear" w:color="auto" w:fill="FFFFFF"/>
        </w:rPr>
        <w:t>1.</w:t>
      </w:r>
      <w:r w:rsidRPr="00761E13">
        <w:rPr>
          <w:rFonts w:ascii="SimSun" w:eastAsia="SimSun" w:hAnsi="SimSun" w:cs="Songti SC Bold" w:hint="eastAsia"/>
          <w:b/>
          <w:bCs/>
          <w:color w:val="1F2329"/>
          <w:sz w:val="22"/>
          <w:u w:val="single"/>
          <w:shd w:val="clear" w:color="auto" w:fill="FFFFFF"/>
        </w:rPr>
        <w:t>本门店/展厅为数字化门店，属于安全监控和音频采集区域</w:t>
      </w:r>
      <w:r w:rsidRPr="00761E13">
        <w:rPr>
          <w:rFonts w:ascii="SimSun" w:eastAsia="SimSun" w:hAnsi="SimSun" w:cs="Songti SC Bold" w:hint="eastAsia"/>
          <w:b/>
          <w:bCs/>
          <w:color w:val="1F2329"/>
          <w:sz w:val="22"/>
          <w:shd w:val="clear" w:color="auto" w:fill="FFFFFF"/>
        </w:rPr>
        <w:t>。</w:t>
      </w:r>
      <w:r w:rsidRPr="00761E13">
        <w:rPr>
          <w:rFonts w:ascii="SimSun" w:eastAsia="SimSun" w:hAnsi="SimSun" w:cs="Songti SC" w:hint="eastAsia"/>
          <w:color w:val="1F2329"/>
          <w:sz w:val="22"/>
          <w:shd w:val="clear" w:color="auto" w:fill="FFFFFF"/>
        </w:rPr>
        <w:t>我们在门店/展厅入口提供温馨提示，敬请在进入我们的门店/展厅时（或通过我们门店工作人员佩戴的</w:t>
      </w:r>
      <w:proofErr w:type="gramStart"/>
      <w:r w:rsidRPr="00761E13">
        <w:rPr>
          <w:rFonts w:ascii="SimSun" w:eastAsia="SimSun" w:hAnsi="SimSun" w:cs="Songti SC" w:hint="eastAsia"/>
          <w:color w:val="1F2329"/>
          <w:sz w:val="22"/>
          <w:shd w:val="clear" w:color="auto" w:fill="FFFFFF"/>
        </w:rPr>
        <w:t>智能工</w:t>
      </w:r>
      <w:proofErr w:type="gramEnd"/>
      <w:r w:rsidRPr="00761E13">
        <w:rPr>
          <w:rFonts w:ascii="SimSun" w:eastAsia="SimSun" w:hAnsi="SimSun" w:cs="Songti SC" w:hint="eastAsia"/>
          <w:color w:val="1F2329"/>
          <w:sz w:val="22"/>
          <w:shd w:val="clear" w:color="auto" w:fill="FFFFFF"/>
        </w:rPr>
        <w:t>牌）</w:t>
      </w:r>
      <w:proofErr w:type="gramStart"/>
      <w:r w:rsidRPr="00761E13">
        <w:rPr>
          <w:rFonts w:ascii="SimSun" w:eastAsia="SimSun" w:hAnsi="SimSun" w:cs="Songti SC" w:hint="eastAsia"/>
          <w:color w:val="1F2329"/>
          <w:sz w:val="22"/>
          <w:shd w:val="clear" w:color="auto" w:fill="FFFFFF"/>
        </w:rPr>
        <w:t>扫码查阅</w:t>
      </w:r>
      <w:proofErr w:type="gramEnd"/>
      <w:r w:rsidRPr="00761E13">
        <w:rPr>
          <w:rFonts w:ascii="SimSun" w:eastAsia="SimSun" w:hAnsi="SimSun" w:cs="Songti SC" w:hint="eastAsia"/>
          <w:color w:val="1F2329"/>
          <w:sz w:val="22"/>
          <w:shd w:val="clear" w:color="auto" w:fill="FFFFFF"/>
        </w:rPr>
        <w:t>本温馨提示，以充分保障您的知情选择权利。</w:t>
      </w:r>
    </w:p>
    <w:p w14:paraId="13EFAF49" w14:textId="77777777" w:rsidR="0071654C" w:rsidRPr="00761E13" w:rsidRDefault="00761E13" w:rsidP="00761E13">
      <w:pPr>
        <w:spacing w:before="120" w:after="120" w:line="312" w:lineRule="auto"/>
        <w:ind w:firstLineChars="200" w:firstLine="440"/>
        <w:jc w:val="left"/>
        <w:rPr>
          <w:rFonts w:ascii="SimSun" w:eastAsia="SimSun" w:hAnsi="SimSun" w:cs="Songti SC"/>
          <w:color w:val="1F2329"/>
          <w:sz w:val="22"/>
          <w:shd w:val="clear" w:color="auto" w:fill="FFFFFF"/>
        </w:rPr>
      </w:pPr>
      <w:commentRangeStart w:id="0"/>
      <w:r w:rsidRPr="00761E13">
        <w:rPr>
          <w:rFonts w:ascii="SimSun" w:eastAsia="SimSun" w:hAnsi="SimSun" w:cs="Songti SC" w:hint="eastAsia"/>
          <w:color w:val="1F2329"/>
          <w:sz w:val="22"/>
          <w:shd w:val="clear" w:color="auto" w:fill="FFFFFF"/>
        </w:rPr>
        <w:t xml:space="preserve">2. </w:t>
      </w:r>
      <w:r w:rsidRPr="00761E13">
        <w:rPr>
          <w:rFonts w:ascii="SimSun" w:eastAsia="SimSun" w:hAnsi="SimSun" w:cs="Songti SC Bold" w:hint="eastAsia"/>
          <w:b/>
          <w:bCs/>
          <w:color w:val="1F2329"/>
          <w:sz w:val="22"/>
          <w:u w:val="single"/>
          <w:shd w:val="clear" w:color="auto" w:fill="FFFFFF"/>
        </w:rPr>
        <w:t>当</w:t>
      </w:r>
      <w:proofErr w:type="gramStart"/>
      <w:r w:rsidRPr="00761E13">
        <w:rPr>
          <w:rFonts w:ascii="SimSun" w:eastAsia="SimSun" w:hAnsi="SimSun" w:cs="Songti SC Bold" w:hint="eastAsia"/>
          <w:b/>
          <w:bCs/>
          <w:color w:val="1F2329"/>
          <w:sz w:val="22"/>
          <w:u w:val="single"/>
          <w:shd w:val="clear" w:color="auto" w:fill="FFFFFF"/>
        </w:rPr>
        <w:t>您扫码</w:t>
      </w:r>
      <w:proofErr w:type="gramEnd"/>
      <w:r w:rsidRPr="00761E13">
        <w:rPr>
          <w:rFonts w:ascii="SimSun" w:eastAsia="SimSun" w:hAnsi="SimSun" w:cs="Songti SC Bold" w:hint="eastAsia"/>
          <w:b/>
          <w:bCs/>
          <w:color w:val="1F2329"/>
          <w:sz w:val="22"/>
          <w:u w:val="single"/>
          <w:shd w:val="clear" w:color="auto" w:fill="FFFFFF"/>
        </w:rPr>
        <w:t>查阅本提示，或基于您个人原因而未查阅（如放弃查阅、拒绝查阅、退出查阅）本提示，或未寻求我们现场工作人员帮助、说明等情况下，您仍继续参访我们的门店/展厅并进行销售沟通，将视为您已知悉和同意本温馨提示中的规则。</w:t>
      </w:r>
      <w:commentRangeEnd w:id="0"/>
      <w:r w:rsidRPr="00761E13">
        <w:rPr>
          <w:rFonts w:ascii="SimSun" w:eastAsia="SimSun" w:hAnsi="SimSun"/>
          <w:sz w:val="22"/>
        </w:rPr>
        <w:commentReference w:id="0"/>
      </w:r>
    </w:p>
    <w:p w14:paraId="761CA75C" w14:textId="77777777" w:rsidR="0071654C" w:rsidRPr="00761E13" w:rsidRDefault="00761E13" w:rsidP="00761E13">
      <w:pPr>
        <w:spacing w:before="120" w:after="120" w:line="312" w:lineRule="auto"/>
        <w:ind w:firstLineChars="200" w:firstLine="440"/>
        <w:jc w:val="left"/>
        <w:rPr>
          <w:rFonts w:ascii="SimSun" w:eastAsia="SimSun" w:hAnsi="SimSun" w:cs="Songti SC Regular"/>
          <w:sz w:val="22"/>
        </w:rPr>
      </w:pPr>
      <w:r w:rsidRPr="00761E13">
        <w:rPr>
          <w:rFonts w:ascii="SimSun" w:eastAsia="SimSun" w:hAnsi="SimSun" w:cs="Songti SC Regular" w:hint="eastAsia"/>
          <w:color w:val="1F2329"/>
          <w:sz w:val="22"/>
          <w:shd w:val="clear" w:color="auto" w:fill="FFFFFF"/>
        </w:rPr>
        <w:t>3. 若有任何问题，欢迎随时寻求我们现场工作人员的帮助。</w:t>
      </w:r>
    </w:p>
    <w:p w14:paraId="444D6AF5" w14:textId="77777777" w:rsidR="0071654C" w:rsidRPr="00761E13" w:rsidRDefault="00761E13" w:rsidP="00761E13">
      <w:pPr>
        <w:spacing w:before="120" w:after="120" w:line="312" w:lineRule="auto"/>
        <w:ind w:leftChars="200" w:left="420"/>
        <w:jc w:val="left"/>
        <w:rPr>
          <w:rFonts w:ascii="SimSun" w:eastAsia="SimSun" w:hAnsi="SimSun" w:cs="Songti SC Regular"/>
          <w:sz w:val="22"/>
        </w:rPr>
      </w:pPr>
      <w:r w:rsidRPr="00761E13">
        <w:rPr>
          <w:rFonts w:ascii="SimSun" w:eastAsia="SimSun" w:hAnsi="SimSun" w:cs="Songti SC Regular" w:hint="eastAsia"/>
          <w:b/>
          <w:color w:val="1F2329"/>
          <w:sz w:val="22"/>
          <w:shd w:val="clear" w:color="auto" w:fill="FFFFFF"/>
        </w:rPr>
        <w:t>二、数据处理规则声明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85"/>
        <w:gridCol w:w="6795"/>
      </w:tblGrid>
      <w:tr w:rsidR="0071654C" w:rsidRPr="00761E13" w14:paraId="01C5EC5B" w14:textId="77777777">
        <w:tc>
          <w:tcPr>
            <w:tcW w:w="1485" w:type="dxa"/>
            <w:tcMar>
              <w:top w:w="60" w:type="dxa"/>
              <w:left w:w="120" w:type="dxa"/>
              <w:bottom w:w="30" w:type="dxa"/>
              <w:right w:w="120" w:type="dxa"/>
            </w:tcMar>
          </w:tcPr>
          <w:p w14:paraId="690D20A1" w14:textId="77777777" w:rsidR="0071654C" w:rsidRPr="00761E13" w:rsidRDefault="00761E13" w:rsidP="00761E13">
            <w:pPr>
              <w:spacing w:line="312" w:lineRule="auto"/>
              <w:rPr>
                <w:rFonts w:ascii="SimSun" w:eastAsia="SimSun" w:hAnsi="SimSun" w:cs="Songti SC Regular"/>
                <w:sz w:val="22"/>
              </w:rPr>
            </w:pPr>
            <w:r w:rsidRPr="00761E13">
              <w:rPr>
                <w:rFonts w:ascii="SimSun" w:eastAsia="SimSun" w:hAnsi="SimSun" w:cs="Songti SC Regular" w:hint="eastAsia"/>
                <w:b/>
                <w:color w:val="1F2329"/>
                <w:sz w:val="22"/>
              </w:rPr>
              <w:t>要  点</w:t>
            </w:r>
          </w:p>
        </w:tc>
        <w:tc>
          <w:tcPr>
            <w:tcW w:w="6795" w:type="dxa"/>
            <w:tcMar>
              <w:top w:w="60" w:type="dxa"/>
              <w:left w:w="120" w:type="dxa"/>
              <w:bottom w:w="30" w:type="dxa"/>
              <w:right w:w="120" w:type="dxa"/>
            </w:tcMar>
          </w:tcPr>
          <w:p w14:paraId="37A9A258" w14:textId="77777777" w:rsidR="0071654C" w:rsidRPr="00761E13" w:rsidRDefault="00761E13" w:rsidP="00761E13">
            <w:pPr>
              <w:spacing w:line="312" w:lineRule="auto"/>
              <w:jc w:val="center"/>
              <w:rPr>
                <w:rFonts w:ascii="SimSun" w:eastAsia="SimSun" w:hAnsi="SimSun" w:cs="Songti SC Regular"/>
                <w:sz w:val="22"/>
              </w:rPr>
            </w:pPr>
            <w:r w:rsidRPr="00761E13">
              <w:rPr>
                <w:rFonts w:ascii="SimSun" w:eastAsia="SimSun" w:hAnsi="SimSun" w:cs="Songti SC Regular" w:hint="eastAsia"/>
                <w:b/>
                <w:color w:val="1F2329"/>
                <w:sz w:val="22"/>
              </w:rPr>
              <w:t>内容</w:t>
            </w:r>
          </w:p>
        </w:tc>
      </w:tr>
      <w:tr w:rsidR="0071654C" w:rsidRPr="00761E13" w14:paraId="689D34C2" w14:textId="77777777">
        <w:tc>
          <w:tcPr>
            <w:tcW w:w="1485" w:type="dxa"/>
            <w:tcMar>
              <w:top w:w="60" w:type="dxa"/>
              <w:left w:w="120" w:type="dxa"/>
              <w:bottom w:w="30" w:type="dxa"/>
              <w:right w:w="120" w:type="dxa"/>
            </w:tcMar>
          </w:tcPr>
          <w:p w14:paraId="2108FF21"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谁负责处理个人信息</w:t>
            </w:r>
          </w:p>
        </w:tc>
        <w:tc>
          <w:tcPr>
            <w:tcW w:w="6795" w:type="dxa"/>
            <w:tcMar>
              <w:top w:w="60" w:type="dxa"/>
              <w:left w:w="120" w:type="dxa"/>
              <w:bottom w:w="30" w:type="dxa"/>
              <w:right w:w="120" w:type="dxa"/>
            </w:tcMar>
          </w:tcPr>
          <w:p w14:paraId="713064F0"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hint="eastAsia"/>
                <w:sz w:val="22"/>
              </w:rPr>
              <w:t>大众汽车（安徽）数字化销售服务有限公司</w:t>
            </w:r>
          </w:p>
        </w:tc>
      </w:tr>
      <w:tr w:rsidR="0071654C" w:rsidRPr="00761E13" w14:paraId="21D1A136" w14:textId="77777777">
        <w:tc>
          <w:tcPr>
            <w:tcW w:w="1485" w:type="dxa"/>
            <w:tcMar>
              <w:top w:w="60" w:type="dxa"/>
              <w:left w:w="120" w:type="dxa"/>
              <w:bottom w:w="30" w:type="dxa"/>
              <w:right w:w="120" w:type="dxa"/>
            </w:tcMar>
          </w:tcPr>
          <w:p w14:paraId="71FDF421"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处理原则</w:t>
            </w:r>
          </w:p>
        </w:tc>
        <w:tc>
          <w:tcPr>
            <w:tcW w:w="6795" w:type="dxa"/>
            <w:tcMar>
              <w:top w:w="60" w:type="dxa"/>
              <w:left w:w="120" w:type="dxa"/>
              <w:bottom w:w="30" w:type="dxa"/>
              <w:right w:w="120" w:type="dxa"/>
            </w:tcMar>
          </w:tcPr>
          <w:p w14:paraId="368B8748"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shd w:val="clear" w:color="auto" w:fill="FFFFFF"/>
              </w:rPr>
              <w:t>我们会遵循国家法律法规要求，恪守正当、合法、必要和诚信原则保护您的个人信息，仅出于业务功能必要，并在征得您的同意或符合法律法规规定的其它合法性基础条件下，处理基于</w:t>
            </w:r>
            <w:proofErr w:type="gramStart"/>
            <w:r w:rsidRPr="00761E13">
              <w:rPr>
                <w:rFonts w:ascii="SimSun" w:eastAsia="SimSun" w:hAnsi="SimSun" w:cs="Songti SC Regular" w:hint="eastAsia"/>
                <w:color w:val="1F2329"/>
                <w:sz w:val="22"/>
                <w:shd w:val="clear" w:color="auto" w:fill="FFFFFF"/>
              </w:rPr>
              <w:t>该目的</w:t>
            </w:r>
            <w:proofErr w:type="gramEnd"/>
            <w:r w:rsidRPr="00761E13">
              <w:rPr>
                <w:rFonts w:ascii="SimSun" w:eastAsia="SimSun" w:hAnsi="SimSun" w:cs="Songti SC Regular" w:hint="eastAsia"/>
                <w:color w:val="1F2329"/>
                <w:sz w:val="22"/>
                <w:shd w:val="clear" w:color="auto" w:fill="FFFFFF"/>
              </w:rPr>
              <w:t>限制下的个人信息。 </w:t>
            </w:r>
          </w:p>
        </w:tc>
      </w:tr>
      <w:tr w:rsidR="0071654C" w:rsidRPr="00761E13" w14:paraId="1DB21111" w14:textId="77777777">
        <w:tc>
          <w:tcPr>
            <w:tcW w:w="1485" w:type="dxa"/>
            <w:tcMar>
              <w:top w:w="60" w:type="dxa"/>
              <w:left w:w="120" w:type="dxa"/>
              <w:bottom w:w="30" w:type="dxa"/>
              <w:right w:w="120" w:type="dxa"/>
            </w:tcMar>
          </w:tcPr>
          <w:p w14:paraId="0222561C"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业务功能及目的</w:t>
            </w:r>
          </w:p>
        </w:tc>
        <w:tc>
          <w:tcPr>
            <w:tcW w:w="6795" w:type="dxa"/>
            <w:tcMar>
              <w:top w:w="60" w:type="dxa"/>
              <w:left w:w="120" w:type="dxa"/>
              <w:bottom w:w="30" w:type="dxa"/>
              <w:right w:w="120" w:type="dxa"/>
            </w:tcMar>
          </w:tcPr>
          <w:p w14:paraId="7A4E1A34" w14:textId="23373B21" w:rsidR="0071654C" w:rsidRPr="00761E13" w:rsidRDefault="00761E13" w:rsidP="00761E13">
            <w:pPr>
              <w:spacing w:line="312" w:lineRule="auto"/>
              <w:jc w:val="left"/>
              <w:rPr>
                <w:rFonts w:ascii="SimSun" w:eastAsia="SimSun" w:hAnsi="SimSun" w:cs="Songti SC"/>
                <w:color w:val="1F2329"/>
                <w:sz w:val="22"/>
              </w:rPr>
            </w:pPr>
            <w:r w:rsidRPr="00761E13">
              <w:rPr>
                <w:rFonts w:ascii="SimSun" w:eastAsia="SimSun" w:hAnsi="SimSun" w:cs="Songti SC" w:hint="eastAsia"/>
                <w:color w:val="1F2329"/>
                <w:sz w:val="22"/>
                <w:shd w:val="clear" w:color="auto" w:fill="FFFFFF"/>
              </w:rPr>
              <w:t>安全监控摄像头：出于维护公共安全</w:t>
            </w:r>
            <w:commentRangeStart w:id="1"/>
            <w:r w:rsidR="00E6624C" w:rsidRPr="00761E13">
              <w:rPr>
                <w:rFonts w:ascii="SimSun" w:eastAsia="SimSun" w:hAnsi="SimSun" w:cs="Songti SC" w:hint="eastAsia"/>
                <w:color w:val="1F2329"/>
                <w:sz w:val="22"/>
              </w:rPr>
              <w:t>并进行匿名化的客流统计</w:t>
            </w:r>
            <w:commentRangeEnd w:id="1"/>
            <w:r w:rsidR="006D3AEE">
              <w:rPr>
                <w:rStyle w:val="a5"/>
              </w:rPr>
              <w:commentReference w:id="1"/>
            </w:r>
          </w:p>
          <w:p w14:paraId="21503947" w14:textId="77777777" w:rsidR="0071654C" w:rsidRPr="00761E13" w:rsidRDefault="00761E13" w:rsidP="00761E13">
            <w:pPr>
              <w:spacing w:line="312" w:lineRule="auto"/>
              <w:jc w:val="left"/>
              <w:rPr>
                <w:rFonts w:ascii="SimSun" w:eastAsia="SimSun" w:hAnsi="SimSun" w:cs="Songti SC"/>
                <w:color w:val="1F2329"/>
                <w:sz w:val="22"/>
              </w:rPr>
            </w:pPr>
            <w:proofErr w:type="gramStart"/>
            <w:r w:rsidRPr="00761E13">
              <w:rPr>
                <w:rFonts w:ascii="SimSun" w:eastAsia="SimSun" w:hAnsi="SimSun" w:cs="Songti SC" w:hint="eastAsia"/>
                <w:color w:val="1F2329"/>
                <w:sz w:val="22"/>
                <w:shd w:val="clear" w:color="auto" w:fill="FFFFFF"/>
              </w:rPr>
              <w:t>智能工</w:t>
            </w:r>
            <w:proofErr w:type="gramEnd"/>
            <w:r w:rsidRPr="00761E13">
              <w:rPr>
                <w:rFonts w:ascii="SimSun" w:eastAsia="SimSun" w:hAnsi="SimSun" w:cs="Songti SC" w:hint="eastAsia"/>
                <w:color w:val="1F2329"/>
                <w:sz w:val="22"/>
                <w:shd w:val="clear" w:color="auto" w:fill="FFFFFF"/>
              </w:rPr>
              <w:t>牌：出于客户需求统计分析使用。</w:t>
            </w:r>
          </w:p>
        </w:tc>
      </w:tr>
      <w:tr w:rsidR="0071654C" w:rsidRPr="00761E13" w14:paraId="11AAB6E6" w14:textId="77777777">
        <w:tc>
          <w:tcPr>
            <w:tcW w:w="1485" w:type="dxa"/>
            <w:tcMar>
              <w:top w:w="60" w:type="dxa"/>
              <w:left w:w="120" w:type="dxa"/>
              <w:bottom w:w="30" w:type="dxa"/>
              <w:right w:w="120" w:type="dxa"/>
            </w:tcMar>
          </w:tcPr>
          <w:p w14:paraId="53457C76"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收集处理个人信息的具体情境</w:t>
            </w:r>
          </w:p>
        </w:tc>
        <w:tc>
          <w:tcPr>
            <w:tcW w:w="6795" w:type="dxa"/>
            <w:tcMar>
              <w:top w:w="60" w:type="dxa"/>
              <w:left w:w="120" w:type="dxa"/>
              <w:bottom w:w="30" w:type="dxa"/>
              <w:right w:w="120" w:type="dxa"/>
            </w:tcMar>
          </w:tcPr>
          <w:p w14:paraId="2BC4990E" w14:textId="77777777" w:rsidR="0071654C" w:rsidRPr="00761E13" w:rsidRDefault="00761E13" w:rsidP="00761E13">
            <w:pPr>
              <w:spacing w:line="312" w:lineRule="auto"/>
              <w:jc w:val="left"/>
              <w:rPr>
                <w:rFonts w:ascii="SimSun" w:eastAsia="SimSun" w:hAnsi="SimSun" w:cs="Songti SC"/>
                <w:color w:val="1F2329"/>
                <w:sz w:val="22"/>
                <w:shd w:val="clear" w:color="auto" w:fill="FFFFFF"/>
              </w:rPr>
            </w:pPr>
            <w:r w:rsidRPr="00761E13">
              <w:rPr>
                <w:rFonts w:ascii="SimSun" w:eastAsia="SimSun" w:hAnsi="SimSun" w:cs="Songti SC" w:hint="eastAsia"/>
                <w:color w:val="1F2329"/>
                <w:sz w:val="22"/>
                <w:shd w:val="clear" w:color="auto" w:fill="FFFFFF"/>
              </w:rPr>
              <w:t>安全监控摄像头：进入门店/展厅时。</w:t>
            </w:r>
          </w:p>
          <w:p w14:paraId="30306DED" w14:textId="77777777" w:rsidR="0071654C" w:rsidRPr="00761E13" w:rsidRDefault="00761E13" w:rsidP="00761E13">
            <w:pPr>
              <w:spacing w:line="312" w:lineRule="auto"/>
              <w:jc w:val="left"/>
              <w:rPr>
                <w:rFonts w:ascii="SimSun" w:eastAsia="SimSun" w:hAnsi="SimSun" w:cs="Songti SC"/>
                <w:color w:val="1F2329"/>
                <w:sz w:val="22"/>
                <w:shd w:val="clear" w:color="auto" w:fill="FFFFFF"/>
              </w:rPr>
            </w:pPr>
            <w:proofErr w:type="gramStart"/>
            <w:r w:rsidRPr="00761E13">
              <w:rPr>
                <w:rFonts w:ascii="SimSun" w:eastAsia="SimSun" w:hAnsi="SimSun" w:cs="Songti SC" w:hint="eastAsia"/>
                <w:color w:val="1F2329"/>
                <w:sz w:val="22"/>
                <w:u w:val="single"/>
                <w:shd w:val="clear" w:color="auto" w:fill="FFFFFF"/>
              </w:rPr>
              <w:t>智能工</w:t>
            </w:r>
            <w:proofErr w:type="gramEnd"/>
            <w:r w:rsidRPr="00761E13">
              <w:rPr>
                <w:rFonts w:ascii="SimSun" w:eastAsia="SimSun" w:hAnsi="SimSun" w:cs="Songti SC" w:hint="eastAsia"/>
                <w:color w:val="1F2329"/>
                <w:sz w:val="22"/>
                <w:u w:val="single"/>
                <w:shd w:val="clear" w:color="auto" w:fill="FFFFFF"/>
              </w:rPr>
              <w:t>牌：当门店工作人员为您提供购车服务时，</w:t>
            </w:r>
            <w:proofErr w:type="gramStart"/>
            <w:r w:rsidRPr="00761E13">
              <w:rPr>
                <w:rFonts w:ascii="SimSun" w:eastAsia="SimSun" w:hAnsi="SimSun" w:cs="Songti SC" w:hint="eastAsia"/>
                <w:color w:val="1F2329"/>
                <w:sz w:val="22"/>
                <w:u w:val="single"/>
                <w:shd w:val="clear" w:color="auto" w:fill="FFFFFF"/>
              </w:rPr>
              <w:t>智能工</w:t>
            </w:r>
            <w:proofErr w:type="gramEnd"/>
            <w:r w:rsidRPr="00761E13">
              <w:rPr>
                <w:rFonts w:ascii="SimSun" w:eastAsia="SimSun" w:hAnsi="SimSun" w:cs="Songti SC" w:hint="eastAsia"/>
                <w:color w:val="1F2329"/>
                <w:sz w:val="22"/>
                <w:u w:val="single"/>
                <w:shd w:val="clear" w:color="auto" w:fill="FFFFFF"/>
              </w:rPr>
              <w:t>牌提示灯亮起时具备</w:t>
            </w:r>
            <w:r w:rsidRPr="00761E13">
              <w:rPr>
                <w:rFonts w:ascii="SimSun" w:eastAsia="SimSun" w:hAnsi="SimSun" w:cs="Songti SC" w:hint="eastAsia"/>
                <w:color w:val="1F2329"/>
                <w:sz w:val="22"/>
                <w:u w:val="single"/>
                <w:shd w:val="clear" w:color="auto" w:fill="FFFFFF"/>
                <w:lang w:bidi="ar"/>
              </w:rPr>
              <w:t>声频采集功能</w:t>
            </w:r>
            <w:r w:rsidRPr="00761E13">
              <w:rPr>
                <w:rFonts w:ascii="SimSun" w:eastAsia="SimSun" w:hAnsi="SimSun" w:cs="Songti SC" w:hint="eastAsia"/>
                <w:color w:val="1F2329"/>
                <w:sz w:val="22"/>
                <w:shd w:val="clear" w:color="auto" w:fill="FFFFFF"/>
              </w:rPr>
              <w:t>。</w:t>
            </w:r>
          </w:p>
          <w:p w14:paraId="4CF5EDA5" w14:textId="77777777" w:rsidR="0071654C" w:rsidRPr="00761E13" w:rsidRDefault="00761E13" w:rsidP="00761E13">
            <w:pPr>
              <w:autoSpaceDE w:val="0"/>
              <w:spacing w:before="120" w:after="120" w:line="312" w:lineRule="auto"/>
              <w:jc w:val="left"/>
              <w:rPr>
                <w:rFonts w:ascii="SimSun" w:eastAsia="SimSun" w:hAnsi="SimSun" w:cs="Songti SC"/>
                <w:sz w:val="22"/>
              </w:rPr>
            </w:pPr>
            <w:r w:rsidRPr="00761E13">
              <w:rPr>
                <w:rFonts w:ascii="SimSun" w:eastAsia="SimSun" w:hAnsi="SimSun" w:cs="Songti SC" w:hint="eastAsia"/>
                <w:color w:val="1F2329"/>
                <w:sz w:val="22"/>
                <w:shd w:val="clear" w:color="auto" w:fill="FFFFFF"/>
                <w:lang w:bidi="ar"/>
              </w:rPr>
              <w:t>本门店工作人员所佩带的</w:t>
            </w:r>
            <w:proofErr w:type="gramStart"/>
            <w:r w:rsidRPr="00761E13">
              <w:rPr>
                <w:rFonts w:ascii="SimSun" w:eastAsia="SimSun" w:hAnsi="SimSun" w:cs="Songti SC" w:hint="eastAsia"/>
                <w:color w:val="1F2329"/>
                <w:sz w:val="22"/>
                <w:shd w:val="clear" w:color="auto" w:fill="FFFFFF"/>
                <w:lang w:bidi="ar"/>
              </w:rPr>
              <w:t>智能工牌具备</w:t>
            </w:r>
            <w:proofErr w:type="gramEnd"/>
            <w:r w:rsidRPr="00761E13">
              <w:rPr>
                <w:rFonts w:ascii="SimSun" w:eastAsia="SimSun" w:hAnsi="SimSun" w:cs="Songti SC" w:hint="eastAsia"/>
                <w:color w:val="1F2329"/>
                <w:sz w:val="22"/>
                <w:shd w:val="clear" w:color="auto" w:fill="FFFFFF"/>
                <w:lang w:bidi="ar"/>
              </w:rPr>
              <w:t>声频采集功能，我们仅</w:t>
            </w:r>
            <w:proofErr w:type="gramStart"/>
            <w:r w:rsidRPr="00761E13">
              <w:rPr>
                <w:rFonts w:ascii="SimSun" w:eastAsia="SimSun" w:hAnsi="SimSun" w:cs="Songti SC" w:hint="eastAsia"/>
                <w:color w:val="1F2329"/>
                <w:sz w:val="22"/>
                <w:shd w:val="clear" w:color="auto" w:fill="FFFFFF"/>
                <w:lang w:bidi="ar"/>
              </w:rPr>
              <w:t>作客户需求</w:t>
            </w:r>
            <w:proofErr w:type="gramEnd"/>
            <w:r w:rsidRPr="00761E13">
              <w:rPr>
                <w:rFonts w:ascii="SimSun" w:eastAsia="SimSun" w:hAnsi="SimSun" w:cs="Songti SC" w:hint="eastAsia"/>
                <w:color w:val="1F2329"/>
                <w:sz w:val="22"/>
                <w:shd w:val="clear" w:color="auto" w:fill="FFFFFF"/>
                <w:lang w:bidi="ar"/>
              </w:rPr>
              <w:t>统计分析使用，</w:t>
            </w:r>
            <w:r w:rsidRPr="00761E13">
              <w:rPr>
                <w:rFonts w:ascii="SimSun" w:eastAsia="SimSun" w:hAnsi="SimSun" w:cs="Songti SC Bold" w:hint="eastAsia"/>
                <w:b/>
                <w:bCs/>
                <w:color w:val="1F2329"/>
                <w:sz w:val="22"/>
                <w:u w:val="single"/>
                <w:shd w:val="clear" w:color="auto" w:fill="FFFFFF"/>
                <w:lang w:bidi="ar"/>
              </w:rPr>
              <w:t>声频信息以及处理后的数据均不会识别和关联您个人</w:t>
            </w:r>
            <w:r w:rsidRPr="00761E13">
              <w:rPr>
                <w:rFonts w:ascii="SimSun" w:eastAsia="SimSun" w:hAnsi="SimSun" w:cs="Songti SC" w:hint="eastAsia"/>
                <w:color w:val="1F2329"/>
                <w:sz w:val="22"/>
                <w:shd w:val="clear" w:color="auto" w:fill="FFFFFF"/>
                <w:lang w:bidi="ar"/>
              </w:rPr>
              <w:t>。我们会采取严格的脱敏等技术保障措施，并在当天删除声频信息。</w:t>
            </w:r>
            <w:r w:rsidRPr="00761E13">
              <w:rPr>
                <w:rFonts w:ascii="SimSun" w:eastAsia="SimSun" w:hAnsi="SimSun" w:cs="Songti SC" w:hint="eastAsia"/>
                <w:color w:val="1F2329"/>
                <w:sz w:val="22"/>
                <w:u w:val="single"/>
                <w:shd w:val="clear" w:color="auto" w:fill="FFFFFF"/>
                <w:lang w:bidi="ar"/>
              </w:rPr>
              <w:t>您可以要求接待您的工作人员关闭声频采集功能。</w:t>
            </w:r>
          </w:p>
        </w:tc>
      </w:tr>
      <w:tr w:rsidR="0071654C" w:rsidRPr="00761E13" w14:paraId="740168CA" w14:textId="77777777">
        <w:tc>
          <w:tcPr>
            <w:tcW w:w="1485" w:type="dxa"/>
            <w:tcMar>
              <w:top w:w="60" w:type="dxa"/>
              <w:left w:w="120" w:type="dxa"/>
              <w:bottom w:w="30" w:type="dxa"/>
              <w:right w:w="120" w:type="dxa"/>
            </w:tcMar>
          </w:tcPr>
          <w:p w14:paraId="5D3754DE"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我们</w:t>
            </w:r>
            <w:proofErr w:type="gramStart"/>
            <w:r w:rsidRPr="00761E13">
              <w:rPr>
                <w:rFonts w:ascii="SimSun" w:eastAsia="SimSun" w:hAnsi="SimSun" w:cs="Songti SC Regular" w:hint="eastAsia"/>
                <w:color w:val="1F2329"/>
                <w:sz w:val="22"/>
              </w:rPr>
              <w:t>存储您</w:t>
            </w:r>
            <w:proofErr w:type="gramEnd"/>
            <w:r w:rsidRPr="00761E13">
              <w:rPr>
                <w:rFonts w:ascii="SimSun" w:eastAsia="SimSun" w:hAnsi="SimSun" w:cs="Songti SC Regular" w:hint="eastAsia"/>
                <w:color w:val="1F2329"/>
                <w:sz w:val="22"/>
              </w:rPr>
              <w:t>的个人信息的地点和期限</w:t>
            </w:r>
          </w:p>
        </w:tc>
        <w:tc>
          <w:tcPr>
            <w:tcW w:w="6795" w:type="dxa"/>
            <w:tcMar>
              <w:top w:w="60" w:type="dxa"/>
              <w:left w:w="120" w:type="dxa"/>
              <w:bottom w:w="30" w:type="dxa"/>
              <w:right w:w="120" w:type="dxa"/>
            </w:tcMar>
          </w:tcPr>
          <w:p w14:paraId="2EBFB525"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地点：存储于中国境内。</w:t>
            </w:r>
          </w:p>
          <w:p w14:paraId="0B9526E2"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期限：除非法律要求或您另行授权同意更长的保存期限，否则我们只会在您授权的使用目的必需的最小时间内处理您的个人信息。</w:t>
            </w:r>
            <w:r w:rsidRPr="00761E13">
              <w:rPr>
                <w:rFonts w:ascii="SimSun" w:eastAsia="SimSun" w:hAnsi="SimSun" w:cs="Songti SC Regular" w:hint="eastAsia"/>
                <w:color w:val="1F2329"/>
                <w:sz w:val="22"/>
                <w:u w:val="single"/>
              </w:rPr>
              <w:t>在</w:t>
            </w:r>
            <w:proofErr w:type="gramStart"/>
            <w:r w:rsidRPr="00761E13">
              <w:rPr>
                <w:rFonts w:ascii="SimSun" w:eastAsia="SimSun" w:hAnsi="SimSun" w:cs="Songti SC" w:hint="eastAsia"/>
                <w:color w:val="1F2329"/>
                <w:sz w:val="22"/>
                <w:u w:val="single"/>
                <w:shd w:val="clear" w:color="auto" w:fill="FFFFFF"/>
              </w:rPr>
              <w:t>智能工</w:t>
            </w:r>
            <w:proofErr w:type="gramEnd"/>
            <w:r w:rsidRPr="00761E13">
              <w:rPr>
                <w:rFonts w:ascii="SimSun" w:eastAsia="SimSun" w:hAnsi="SimSun" w:cs="Songti SC" w:hint="eastAsia"/>
                <w:color w:val="1F2329"/>
                <w:sz w:val="22"/>
                <w:u w:val="single"/>
                <w:shd w:val="clear" w:color="auto" w:fill="FFFFFF"/>
              </w:rPr>
              <w:t>牌场景中，我们会在当天即删除</w:t>
            </w:r>
            <w:r w:rsidRPr="00761E13">
              <w:rPr>
                <w:rFonts w:ascii="SimSun" w:eastAsia="SimSun" w:hAnsi="SimSun" w:cs="Songti SC" w:hint="eastAsia"/>
                <w:color w:val="1F2329"/>
                <w:sz w:val="22"/>
                <w:u w:val="single"/>
                <w:shd w:val="clear" w:color="auto" w:fill="FFFFFF"/>
                <w:lang w:bidi="ar"/>
              </w:rPr>
              <w:t>声频信息。</w:t>
            </w:r>
          </w:p>
        </w:tc>
      </w:tr>
      <w:tr w:rsidR="0071654C" w:rsidRPr="00761E13" w14:paraId="79892260" w14:textId="77777777">
        <w:tc>
          <w:tcPr>
            <w:tcW w:w="1485" w:type="dxa"/>
            <w:tcMar>
              <w:top w:w="60" w:type="dxa"/>
              <w:left w:w="120" w:type="dxa"/>
              <w:bottom w:w="30" w:type="dxa"/>
              <w:right w:w="120" w:type="dxa"/>
            </w:tcMar>
          </w:tcPr>
          <w:p w14:paraId="751E1287"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lastRenderedPageBreak/>
              <w:t>向第三方提供您的个人信息</w:t>
            </w:r>
          </w:p>
        </w:tc>
        <w:tc>
          <w:tcPr>
            <w:tcW w:w="6795" w:type="dxa"/>
            <w:tcMar>
              <w:top w:w="60" w:type="dxa"/>
              <w:left w:w="120" w:type="dxa"/>
              <w:bottom w:w="30" w:type="dxa"/>
              <w:right w:w="120" w:type="dxa"/>
            </w:tcMar>
          </w:tcPr>
          <w:p w14:paraId="1DB9BCB5"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我们不会与我们的关联公司、第三方（如我们的合作伙伴、服务提供商、商业交易相关方）对外提供您的个人信息。</w:t>
            </w:r>
          </w:p>
        </w:tc>
      </w:tr>
      <w:tr w:rsidR="0071654C" w:rsidRPr="00761E13" w14:paraId="62671844" w14:textId="77777777">
        <w:tc>
          <w:tcPr>
            <w:tcW w:w="1485" w:type="dxa"/>
            <w:tcMar>
              <w:top w:w="60" w:type="dxa"/>
              <w:left w:w="120" w:type="dxa"/>
              <w:bottom w:w="30" w:type="dxa"/>
              <w:right w:w="120" w:type="dxa"/>
            </w:tcMar>
          </w:tcPr>
          <w:p w14:paraId="1CF8A6AD"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保护您的个人信息</w:t>
            </w:r>
          </w:p>
        </w:tc>
        <w:tc>
          <w:tcPr>
            <w:tcW w:w="6795" w:type="dxa"/>
            <w:tcMar>
              <w:top w:w="60" w:type="dxa"/>
              <w:left w:w="120" w:type="dxa"/>
              <w:bottom w:w="30" w:type="dxa"/>
              <w:right w:w="120" w:type="dxa"/>
            </w:tcMar>
          </w:tcPr>
          <w:p w14:paraId="0A1F009C"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我们非常重视您的个人信息安全。我们已经采取了各种组织性和技术性措施来保护您的个人信息。</w:t>
            </w:r>
          </w:p>
        </w:tc>
      </w:tr>
      <w:tr w:rsidR="0071654C" w:rsidRPr="00761E13" w14:paraId="62A58B7E" w14:textId="77777777">
        <w:tc>
          <w:tcPr>
            <w:tcW w:w="1485" w:type="dxa"/>
            <w:tcMar>
              <w:top w:w="60" w:type="dxa"/>
              <w:left w:w="120" w:type="dxa"/>
              <w:bottom w:w="30" w:type="dxa"/>
              <w:right w:w="120" w:type="dxa"/>
            </w:tcMar>
          </w:tcPr>
          <w:p w14:paraId="281AE05E"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您的权利</w:t>
            </w:r>
          </w:p>
        </w:tc>
        <w:tc>
          <w:tcPr>
            <w:tcW w:w="6795" w:type="dxa"/>
            <w:tcMar>
              <w:top w:w="60" w:type="dxa"/>
              <w:left w:w="120" w:type="dxa"/>
              <w:bottom w:w="30" w:type="dxa"/>
              <w:right w:w="120" w:type="dxa"/>
            </w:tcMar>
          </w:tcPr>
          <w:p w14:paraId="2A1E2CB3"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shd w:val="clear" w:color="auto" w:fill="FFFFFF"/>
              </w:rPr>
              <w:t>我们尊重您的个人信息权利，并全力保护您对您个人信息的管理和控制权，包括为您享有知情决定、查阅、删除、投诉或获得解释等各项权利提供便利。我们会竭尽全力，在收到您的请求后15个工作日内</w:t>
            </w:r>
            <w:proofErr w:type="gramStart"/>
            <w:r w:rsidRPr="00761E13">
              <w:rPr>
                <w:rFonts w:ascii="SimSun" w:eastAsia="SimSun" w:hAnsi="SimSun" w:cs="Songti SC Regular" w:hint="eastAsia"/>
                <w:color w:val="1F2329"/>
                <w:sz w:val="22"/>
                <w:shd w:val="clear" w:color="auto" w:fill="FFFFFF"/>
              </w:rPr>
              <w:t>验证您</w:t>
            </w:r>
            <w:proofErr w:type="gramEnd"/>
            <w:r w:rsidRPr="00761E13">
              <w:rPr>
                <w:rFonts w:ascii="SimSun" w:eastAsia="SimSun" w:hAnsi="SimSun" w:cs="Songti SC Regular" w:hint="eastAsia"/>
                <w:color w:val="1F2329"/>
                <w:sz w:val="22"/>
                <w:shd w:val="clear" w:color="auto" w:fill="FFFFFF"/>
              </w:rPr>
              <w:t>的身份并完成处理响应。法律法规另有规定的除外。</w:t>
            </w:r>
          </w:p>
        </w:tc>
      </w:tr>
      <w:tr w:rsidR="0071654C" w:rsidRPr="00761E13" w14:paraId="39762874" w14:textId="77777777">
        <w:tc>
          <w:tcPr>
            <w:tcW w:w="1485" w:type="dxa"/>
            <w:tcMar>
              <w:top w:w="60" w:type="dxa"/>
              <w:left w:w="120" w:type="dxa"/>
              <w:bottom w:w="30" w:type="dxa"/>
              <w:right w:w="120" w:type="dxa"/>
            </w:tcMar>
          </w:tcPr>
          <w:p w14:paraId="03E55105"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rPr>
              <w:t>联系我们</w:t>
            </w:r>
          </w:p>
        </w:tc>
        <w:tc>
          <w:tcPr>
            <w:tcW w:w="6795" w:type="dxa"/>
            <w:tcMar>
              <w:top w:w="60" w:type="dxa"/>
              <w:left w:w="120" w:type="dxa"/>
              <w:bottom w:w="30" w:type="dxa"/>
              <w:right w:w="120" w:type="dxa"/>
            </w:tcMar>
          </w:tcPr>
          <w:p w14:paraId="0F61E40B" w14:textId="77777777" w:rsidR="0071654C" w:rsidRPr="00761E13" w:rsidRDefault="00761E13" w:rsidP="00761E13">
            <w:pPr>
              <w:spacing w:line="312" w:lineRule="auto"/>
              <w:jc w:val="left"/>
              <w:rPr>
                <w:rFonts w:ascii="SimSun" w:eastAsia="SimSun" w:hAnsi="SimSun" w:cs="Songti SC Regular"/>
                <w:sz w:val="22"/>
              </w:rPr>
            </w:pPr>
            <w:r w:rsidRPr="00761E13">
              <w:rPr>
                <w:rFonts w:ascii="SimSun" w:eastAsia="SimSun" w:hAnsi="SimSun" w:cs="Songti SC Regular" w:hint="eastAsia"/>
                <w:color w:val="1F2329"/>
                <w:sz w:val="22"/>
                <w:shd w:val="clear" w:color="auto" w:fill="FFFFFF"/>
              </w:rPr>
              <w:t>用户权益事务联系人联系方式：您有任何疑问，您可拨打客</w:t>
            </w:r>
            <w:proofErr w:type="gramStart"/>
            <w:r w:rsidRPr="00761E13">
              <w:rPr>
                <w:rFonts w:ascii="SimSun" w:eastAsia="SimSun" w:hAnsi="SimSun" w:cs="Songti SC Regular" w:hint="eastAsia"/>
                <w:color w:val="1F2329"/>
                <w:sz w:val="22"/>
                <w:shd w:val="clear" w:color="auto" w:fill="FFFFFF"/>
              </w:rPr>
              <w:t>服电话</w:t>
            </w:r>
            <w:proofErr w:type="gramEnd"/>
            <w:r w:rsidRPr="00761E13">
              <w:rPr>
                <w:rFonts w:ascii="SimSun" w:eastAsia="SimSun" w:hAnsi="SimSun" w:cs="Songti SC Regular" w:hint="eastAsia"/>
                <w:color w:val="1F2329"/>
                <w:sz w:val="22"/>
                <w:highlight w:val="yellow"/>
                <w:shd w:val="clear" w:color="auto" w:fill="FFFFFF"/>
              </w:rPr>
              <w:t>【400-XXX】或通过【官方网站、APP等渠道】</w:t>
            </w:r>
            <w:r w:rsidRPr="00761E13">
              <w:rPr>
                <w:rFonts w:ascii="SimSun" w:eastAsia="SimSun" w:hAnsi="SimSun" w:cs="Songti SC Regular" w:hint="eastAsia"/>
                <w:color w:val="1F2329"/>
                <w:sz w:val="22"/>
                <w:shd w:val="clear" w:color="auto" w:fill="FFFFFF"/>
              </w:rPr>
              <w:t>联系我们，或者直接在现场寻求我们现场工作人员的帮助。</w:t>
            </w:r>
          </w:p>
        </w:tc>
      </w:tr>
    </w:tbl>
    <w:p w14:paraId="04FAB54C" w14:textId="77777777" w:rsidR="0071654C" w:rsidRPr="00761E13" w:rsidRDefault="0071654C" w:rsidP="00761E13">
      <w:pPr>
        <w:spacing w:before="120" w:after="120" w:line="312" w:lineRule="auto"/>
        <w:ind w:firstLineChars="200" w:firstLine="440"/>
        <w:jc w:val="left"/>
        <w:rPr>
          <w:rFonts w:ascii="SimSun" w:eastAsia="SimSun" w:hAnsi="SimSun" w:cs="Songti SC Regular"/>
          <w:sz w:val="22"/>
        </w:rPr>
      </w:pPr>
    </w:p>
    <w:p w14:paraId="2109DF35" w14:textId="77777777" w:rsidR="0071654C" w:rsidRPr="00761E13" w:rsidRDefault="0071654C" w:rsidP="00761E13">
      <w:pPr>
        <w:spacing w:before="120" w:after="120" w:line="312" w:lineRule="auto"/>
        <w:ind w:firstLineChars="200" w:firstLine="440"/>
        <w:rPr>
          <w:rFonts w:ascii="SimSun" w:eastAsia="SimSun" w:hAnsi="SimSun" w:cs="Songti SC Regular"/>
          <w:sz w:val="22"/>
        </w:rPr>
      </w:pPr>
    </w:p>
    <w:sectPr w:rsidR="0071654C" w:rsidRPr="00761E13">
      <w:footerReference w:type="even" r:id="rId10"/>
      <w:footerReference w:type="default" r:id="rId11"/>
      <w:footerReference w:type="first" r:id="rId12"/>
      <w:pgSz w:w="11905" w:h="16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D-Matt" w:date="2024-06-10T22:36:00Z" w:initials="M">
    <w:p w14:paraId="7E6EA95D" w14:textId="77777777" w:rsidR="0071654C" w:rsidRDefault="00761E13">
      <w:pPr>
        <w:pStyle w:val="a3"/>
      </w:pPr>
      <w:r>
        <w:rPr>
          <w:rFonts w:hint="eastAsia"/>
        </w:rPr>
        <w:t>此条为增加的表述。</w:t>
      </w:r>
    </w:p>
  </w:comment>
  <w:comment w:id="1" w:author="Wang, Weibo (Hub-GR)" w:date="2024-06-11T11:47:00Z" w:initials="WW(G">
    <w:p w14:paraId="15FAEA26" w14:textId="77777777" w:rsidR="006D3AEE" w:rsidRDefault="006D3AEE" w:rsidP="00F14F6B">
      <w:pPr>
        <w:pStyle w:val="a3"/>
      </w:pPr>
      <w:r>
        <w:rPr>
          <w:rStyle w:val="a5"/>
        </w:rPr>
        <w:annotationRef/>
      </w:r>
      <w:r>
        <w:t>@BU</w:t>
      </w:r>
      <w:r>
        <w:rPr>
          <w:rFonts w:hint="eastAsia"/>
        </w:rPr>
        <w:t>：新增</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6EA95D" w15:done="0"/>
  <w15:commentEx w15:paraId="15FAE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2B7C6" w16cex:dateUtc="2024-06-11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EA95D" w16cid:durableId="2A12B738"/>
  <w16cid:commentId w16cid:paraId="15FAEA26" w16cid:durableId="2A12B7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4B6" w14:textId="77777777" w:rsidR="00761E13" w:rsidRDefault="00761E13">
      <w:r>
        <w:separator/>
      </w:r>
    </w:p>
  </w:endnote>
  <w:endnote w:type="continuationSeparator" w:id="0">
    <w:p w14:paraId="70EBBD06" w14:textId="77777777" w:rsidR="00761E13" w:rsidRDefault="0076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ongti SC Regular">
    <w:altName w:val="Microsoft YaHei"/>
    <w:charset w:val="86"/>
    <w:family w:val="auto"/>
    <w:pitch w:val="default"/>
    <w:sig w:usb0="00000001" w:usb1="080F0000" w:usb2="00000000" w:usb3="00000000" w:csb0="00040000" w:csb1="00000000"/>
  </w:font>
  <w:font w:name="Songti SC">
    <w:altName w:val="Microsoft YaHei"/>
    <w:charset w:val="86"/>
    <w:family w:val="auto"/>
    <w:pitch w:val="default"/>
    <w:sig w:usb0="00000001" w:usb1="080F0000" w:usb2="00000000" w:usb3="00000000" w:csb0="00040000" w:csb1="00000000"/>
  </w:font>
  <w:font w:name="Songti SC Bold">
    <w:altName w:val="Microsoft YaHei"/>
    <w:charset w:val="86"/>
    <w:family w:val="auto"/>
    <w:pitch w:val="default"/>
    <w:sig w:usb0="00000001" w:usb1="080F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963" w14:textId="3198829B" w:rsidR="00E6624C" w:rsidRDefault="00E6624C">
    <w:pPr>
      <w:pStyle w:val="a8"/>
    </w:pPr>
    <w:r>
      <w:rPr>
        <w:noProof/>
      </w:rPr>
      <mc:AlternateContent>
        <mc:Choice Requires="wps">
          <w:drawing>
            <wp:anchor distT="0" distB="0" distL="0" distR="0" simplePos="0" relativeHeight="251659264" behindDoc="0" locked="0" layoutInCell="1" allowOverlap="1" wp14:anchorId="42D7539E" wp14:editId="6454CBDE">
              <wp:simplePos x="635" y="635"/>
              <wp:positionH relativeFrom="page">
                <wp:align>left</wp:align>
              </wp:positionH>
              <wp:positionV relativeFrom="page">
                <wp:align>bottom</wp:align>
              </wp:positionV>
              <wp:extent cx="443865" cy="443865"/>
              <wp:effectExtent l="0" t="0" r="10795" b="0"/>
              <wp:wrapNone/>
              <wp:docPr id="2" name="文本框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45124" w14:textId="1E29CFA9"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D7539E" id="_x0000_t202" coordsize="21600,21600" o:spt="202" path="m,l,21600r21600,l21600,xe">
              <v:stroke joinstyle="miter"/>
              <v:path gradientshapeok="t" o:connecttype="rect"/>
            </v:shapetype>
            <v:shape id="文本框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B845124" w14:textId="1E29CFA9"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8E4" w14:textId="2E1958C8" w:rsidR="00E6624C" w:rsidRDefault="00E6624C">
    <w:pPr>
      <w:pStyle w:val="a8"/>
    </w:pPr>
    <w:r>
      <w:rPr>
        <w:noProof/>
      </w:rPr>
      <mc:AlternateContent>
        <mc:Choice Requires="wps">
          <w:drawing>
            <wp:anchor distT="0" distB="0" distL="0" distR="0" simplePos="0" relativeHeight="251660288" behindDoc="0" locked="0" layoutInCell="1" allowOverlap="1" wp14:anchorId="1D6FCD32" wp14:editId="14546A4D">
              <wp:simplePos x="914400" y="10096500"/>
              <wp:positionH relativeFrom="page">
                <wp:align>left</wp:align>
              </wp:positionH>
              <wp:positionV relativeFrom="page">
                <wp:align>bottom</wp:align>
              </wp:positionV>
              <wp:extent cx="443865" cy="443865"/>
              <wp:effectExtent l="0" t="0" r="10795" b="0"/>
              <wp:wrapNone/>
              <wp:docPr id="3" name="文本框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7AF62" w14:textId="091002AB"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6FCD32" id="_x0000_t202" coordsize="21600,21600" o:spt="202" path="m,l,21600r21600,l21600,xe">
              <v:stroke joinstyle="miter"/>
              <v:path gradientshapeok="t" o:connecttype="rect"/>
            </v:shapetype>
            <v:shape id="文本框 3" o:spid="_x0000_s1027" type="#_x0000_t202" alt="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0F7AF62" w14:textId="091002AB"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26D" w14:textId="56B401FC" w:rsidR="00E6624C" w:rsidRDefault="00E6624C">
    <w:pPr>
      <w:pStyle w:val="a8"/>
    </w:pPr>
    <w:r>
      <w:rPr>
        <w:noProof/>
      </w:rPr>
      <mc:AlternateContent>
        <mc:Choice Requires="wps">
          <w:drawing>
            <wp:anchor distT="0" distB="0" distL="0" distR="0" simplePos="0" relativeHeight="251658240" behindDoc="0" locked="0" layoutInCell="1" allowOverlap="1" wp14:anchorId="52BCFB95" wp14:editId="10CF86B1">
              <wp:simplePos x="635" y="635"/>
              <wp:positionH relativeFrom="page">
                <wp:align>left</wp:align>
              </wp:positionH>
              <wp:positionV relativeFrom="page">
                <wp:align>bottom</wp:align>
              </wp:positionV>
              <wp:extent cx="443865" cy="443865"/>
              <wp:effectExtent l="0" t="0" r="10795" b="0"/>
              <wp:wrapNone/>
              <wp:docPr id="1" name="文本框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97AC7" w14:textId="6548046D"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BCFB95" id="_x0000_t202" coordsize="21600,21600" o:spt="202" path="m,l,21600r21600,l21600,xe">
              <v:stroke joinstyle="miter"/>
              <v:path gradientshapeok="t" o:connecttype="rect"/>
            </v:shapetype>
            <v:shape id="文本框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FD97AC7" w14:textId="6548046D" w:rsidR="00E6624C" w:rsidRPr="00E6624C" w:rsidRDefault="00E6624C" w:rsidP="00E6624C">
                    <w:pPr>
                      <w:rPr>
                        <w:rFonts w:ascii="Calibri" w:eastAsia="Calibri" w:hAnsi="Calibri" w:cs="Calibri"/>
                        <w:noProof/>
                        <w:color w:val="000000"/>
                        <w:sz w:val="20"/>
                        <w:szCs w:val="20"/>
                      </w:rPr>
                    </w:pPr>
                    <w:r w:rsidRPr="00E6624C">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FD7D" w14:textId="77777777" w:rsidR="00761E13" w:rsidRDefault="00761E13">
      <w:r>
        <w:separator/>
      </w:r>
    </w:p>
  </w:footnote>
  <w:footnote w:type="continuationSeparator" w:id="0">
    <w:p w14:paraId="37F494CC" w14:textId="77777777" w:rsidR="00761E13" w:rsidRDefault="00761E1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D-Matt">
    <w15:presenceInfo w15:providerId="None" w15:userId="KD-Matt"/>
  </w15:person>
  <w15:person w15:author="Wang, Weibo (Hub-GR)">
    <w15:presenceInfo w15:providerId="AD" w15:userId="S::weibo.wang@volkswagen.com.cn::c772ed1a-8066-4ab1-ac4a-6263130083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F2798B"/>
    <w:rsid w:val="EFB5B966"/>
    <w:rsid w:val="FFF2798B"/>
    <w:rsid w:val="006D3AEE"/>
    <w:rsid w:val="0071654C"/>
    <w:rsid w:val="00761E13"/>
    <w:rsid w:val="00B30D8E"/>
    <w:rsid w:val="00E6624C"/>
    <w:rsid w:val="2FAFA1A8"/>
    <w:rsid w:val="35F7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DA5A8"/>
  <w15:docId w15:val="{79C6ADF4-6225-429F-B139-1B47A56F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styleId="a5">
    <w:name w:val="annotation reference"/>
    <w:basedOn w:val="a0"/>
    <w:rPr>
      <w:sz w:val="21"/>
      <w:szCs w:val="21"/>
    </w:rPr>
  </w:style>
  <w:style w:type="paragraph" w:styleId="a6">
    <w:name w:val="header"/>
    <w:basedOn w:val="a"/>
    <w:link w:val="a7"/>
    <w:rsid w:val="00E6624C"/>
    <w:pPr>
      <w:tabs>
        <w:tab w:val="center" w:pos="4513"/>
        <w:tab w:val="right" w:pos="9026"/>
      </w:tabs>
      <w:snapToGrid w:val="0"/>
      <w:jc w:val="center"/>
    </w:pPr>
    <w:rPr>
      <w:sz w:val="18"/>
      <w:szCs w:val="18"/>
    </w:rPr>
  </w:style>
  <w:style w:type="character" w:customStyle="1" w:styleId="a7">
    <w:name w:val="页眉 字符"/>
    <w:basedOn w:val="a0"/>
    <w:link w:val="a6"/>
    <w:rsid w:val="00E6624C"/>
    <w:rPr>
      <w:rFonts w:asciiTheme="minorHAnsi" w:eastAsiaTheme="minorEastAsia" w:hAnsiTheme="minorHAnsi" w:cstheme="minorBidi"/>
      <w:sz w:val="18"/>
      <w:szCs w:val="18"/>
    </w:rPr>
  </w:style>
  <w:style w:type="paragraph" w:styleId="a8">
    <w:name w:val="footer"/>
    <w:basedOn w:val="a"/>
    <w:link w:val="a9"/>
    <w:rsid w:val="00E6624C"/>
    <w:pPr>
      <w:tabs>
        <w:tab w:val="center" w:pos="4513"/>
        <w:tab w:val="right" w:pos="9026"/>
      </w:tabs>
      <w:snapToGrid w:val="0"/>
      <w:jc w:val="left"/>
    </w:pPr>
    <w:rPr>
      <w:sz w:val="18"/>
      <w:szCs w:val="18"/>
    </w:rPr>
  </w:style>
  <w:style w:type="character" w:customStyle="1" w:styleId="a9">
    <w:name w:val="页脚 字符"/>
    <w:basedOn w:val="a0"/>
    <w:link w:val="a8"/>
    <w:rsid w:val="00E6624C"/>
    <w:rPr>
      <w:rFonts w:asciiTheme="minorHAnsi" w:eastAsiaTheme="minorEastAsia" w:hAnsiTheme="minorHAnsi" w:cstheme="minorBidi"/>
      <w:sz w:val="18"/>
      <w:szCs w:val="18"/>
    </w:rPr>
  </w:style>
  <w:style w:type="paragraph" w:styleId="aa">
    <w:name w:val="annotation subject"/>
    <w:basedOn w:val="a3"/>
    <w:next w:val="a3"/>
    <w:link w:val="ab"/>
    <w:rsid w:val="006D3AEE"/>
    <w:rPr>
      <w:b/>
      <w:bCs/>
    </w:rPr>
  </w:style>
  <w:style w:type="character" w:customStyle="1" w:styleId="a4">
    <w:name w:val="批注文字 字符"/>
    <w:basedOn w:val="a0"/>
    <w:link w:val="a3"/>
    <w:rsid w:val="006D3AEE"/>
    <w:rPr>
      <w:rFonts w:asciiTheme="minorHAnsi" w:eastAsiaTheme="minorEastAsia" w:hAnsiTheme="minorHAnsi" w:cstheme="minorBidi"/>
      <w:sz w:val="21"/>
      <w:szCs w:val="22"/>
    </w:rPr>
  </w:style>
  <w:style w:type="character" w:customStyle="1" w:styleId="ab">
    <w:name w:val="批注主题 字符"/>
    <w:basedOn w:val="a4"/>
    <w:link w:val="aa"/>
    <w:rsid w:val="006D3AEE"/>
    <w:rPr>
      <w:rFonts w:asciiTheme="minorHAnsi" w:eastAsiaTheme="minorEastAsia" w:hAnsiTheme="minorHAnsi" w:cstheme="minorBidi"/>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b0ff92c5-92ff-43fe-a760-6a9303f9073d}" enabled="1" method="Standard" siteId="{1272ef7d-0a4c-4c35-8f4b-416e283c5d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62</Characters>
  <Application>Microsoft Office Word</Application>
  <DocSecurity>0</DocSecurity>
  <Lines>1</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KD-Matt</dc:creator>
  <cp:lastModifiedBy>Wang, Weibo (Hub-GR)</cp:lastModifiedBy>
  <cp:revision>5</cp:revision>
  <dcterms:created xsi:type="dcterms:W3CDTF">2024-06-11T03:45:00Z</dcterms:created>
  <dcterms:modified xsi:type="dcterms:W3CDTF">2024-06-11T03:47:00Z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32A69506F791DBF26D766066911381DA_43</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ies>
</file>